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C05D50" w:rsidRPr="00C05D50">
        <w:trPr>
          <w:tblCellSpacing w:w="0" w:type="dxa"/>
          <w:jc w:val="center"/>
          <w:hidden/>
        </w:trPr>
        <w:tc>
          <w:tcPr>
            <w:tcW w:w="0" w:type="auto"/>
            <w:vAlign w:val="center"/>
            <w:hideMark/>
          </w:tcPr>
          <w:p w:rsidR="00C05D50" w:rsidRPr="00C05D50" w:rsidRDefault="00C05D50" w:rsidP="00C05D50">
            <w:pPr>
              <w:widowControl/>
              <w:spacing w:line="432" w:lineRule="auto"/>
              <w:jc w:val="left"/>
              <w:rPr>
                <w:rFonts w:ascii="Arial" w:eastAsia="宋体" w:hAnsi="Arial" w:cs="Arial"/>
                <w:vanish/>
                <w:kern w:val="0"/>
                <w:sz w:val="18"/>
                <w:szCs w:val="18"/>
              </w:rPr>
            </w:pPr>
          </w:p>
          <w:p w:rsidR="00C05D50" w:rsidRPr="00C05D50" w:rsidRDefault="00C05D50" w:rsidP="00C05D50">
            <w:pPr>
              <w:widowControl/>
              <w:spacing w:line="432" w:lineRule="auto"/>
              <w:jc w:val="left"/>
              <w:rPr>
                <w:rFonts w:ascii="Arial" w:eastAsia="宋体" w:hAnsi="Arial" w:cs="Arial"/>
                <w:vanish/>
                <w:kern w:val="0"/>
                <w:sz w:val="18"/>
                <w:szCs w:val="18"/>
              </w:rPr>
            </w:pPr>
          </w:p>
          <w:p w:rsidR="00C05D50" w:rsidRPr="00C05D50" w:rsidRDefault="00C05D50" w:rsidP="00C05D50">
            <w:pPr>
              <w:widowControl/>
              <w:spacing w:line="432" w:lineRule="auto"/>
              <w:jc w:val="left"/>
              <w:rPr>
                <w:rFonts w:ascii="Arial" w:eastAsia="宋体" w:hAnsi="Arial" w:cs="Arial"/>
                <w:kern w:val="0"/>
                <w:sz w:val="18"/>
                <w:szCs w:val="18"/>
              </w:rPr>
            </w:pPr>
          </w:p>
        </w:tc>
      </w:tr>
      <w:tr w:rsidR="00C05D50" w:rsidRPr="00C05D50">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C05D50" w:rsidRPr="00C05D50">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firstRow="1" w:lastRow="0" w:firstColumn="1" w:lastColumn="0" w:noHBand="0" w:noVBand="1"/>
                  </w:tblPr>
                  <w:tblGrid>
                    <w:gridCol w:w="7060"/>
                  </w:tblGrid>
                  <w:tr w:rsidR="00C05D50" w:rsidRPr="00C05D50">
                    <w:trPr>
                      <w:tblCellSpacing w:w="0" w:type="dxa"/>
                      <w:jc w:val="center"/>
                    </w:trPr>
                    <w:tc>
                      <w:tcPr>
                        <w:tcW w:w="0" w:type="auto"/>
                        <w:vAlign w:val="center"/>
                        <w:hideMark/>
                      </w:tcPr>
                      <w:p w:rsidR="00C05D50" w:rsidRPr="00C05D50" w:rsidRDefault="00C05D50" w:rsidP="00C05D50">
                        <w:pPr>
                          <w:widowControl/>
                          <w:spacing w:line="432" w:lineRule="auto"/>
                          <w:jc w:val="right"/>
                          <w:rPr>
                            <w:rFonts w:ascii="Arial" w:eastAsia="宋体" w:hAnsi="Arial" w:cs="Arial"/>
                            <w:kern w:val="0"/>
                            <w:sz w:val="24"/>
                            <w:szCs w:val="24"/>
                          </w:rPr>
                        </w:pPr>
                        <w:r w:rsidRPr="00C05D50">
                          <w:rPr>
                            <w:rFonts w:ascii="Arial" w:eastAsia="宋体" w:hAnsi="Arial" w:cs="Arial"/>
                            <w:kern w:val="0"/>
                            <w:sz w:val="24"/>
                            <w:szCs w:val="24"/>
                          </w:rPr>
                          <w:t xml:space="preserve">　　</w:t>
                        </w:r>
                        <w:r w:rsidRPr="00C05D50">
                          <w:rPr>
                            <w:rFonts w:ascii="Arial" w:eastAsia="宋体" w:hAnsi="Arial" w:cs="Arial"/>
                            <w:kern w:val="0"/>
                            <w:sz w:val="24"/>
                            <w:szCs w:val="24"/>
                          </w:rPr>
                          <w:t>                                                                   </w:t>
                        </w:r>
                      </w:p>
                      <w:p w:rsidR="00C05D50" w:rsidRPr="00C05D50" w:rsidRDefault="00C05D50" w:rsidP="00C05D50">
                        <w:pPr>
                          <w:widowControl/>
                          <w:spacing w:line="432" w:lineRule="auto"/>
                          <w:jc w:val="right"/>
                          <w:rPr>
                            <w:rFonts w:ascii="Arial" w:eastAsia="宋体" w:hAnsi="Arial" w:cs="Arial"/>
                            <w:kern w:val="0"/>
                            <w:sz w:val="24"/>
                            <w:szCs w:val="24"/>
                          </w:rPr>
                        </w:pPr>
                        <w:r w:rsidRPr="00C05D50">
                          <w:rPr>
                            <w:rFonts w:ascii="Arial" w:eastAsia="宋体" w:hAnsi="Arial" w:cs="Arial"/>
                            <w:kern w:val="0"/>
                            <w:sz w:val="24"/>
                            <w:szCs w:val="24"/>
                          </w:rPr>
                          <w:t xml:space="preserve">　　</w:t>
                        </w:r>
                        <w:r w:rsidRPr="00C05D50">
                          <w:rPr>
                            <w:rFonts w:ascii="Arial" w:eastAsia="宋体" w:hAnsi="Arial" w:cs="Arial"/>
                            <w:kern w:val="0"/>
                            <w:sz w:val="24"/>
                            <w:szCs w:val="24"/>
                          </w:rPr>
                          <w:t>                                                              </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附件：</w:t>
                        </w:r>
                      </w:p>
                      <w:p w:rsidR="00C05D50" w:rsidRPr="00C05D50" w:rsidRDefault="00C05D50" w:rsidP="00C05D50">
                        <w:pPr>
                          <w:widowControl/>
                          <w:spacing w:line="432" w:lineRule="auto"/>
                          <w:jc w:val="center"/>
                          <w:rPr>
                            <w:rFonts w:ascii="Arial" w:eastAsia="宋体" w:hAnsi="Arial" w:cs="Arial"/>
                            <w:kern w:val="0"/>
                            <w:sz w:val="24"/>
                            <w:szCs w:val="24"/>
                          </w:rPr>
                        </w:pPr>
                        <w:r w:rsidRPr="00C05D50">
                          <w:rPr>
                            <w:rFonts w:ascii="Arial" w:eastAsia="宋体" w:hAnsi="Arial" w:cs="Arial"/>
                            <w:b/>
                            <w:bCs/>
                            <w:kern w:val="0"/>
                            <w:sz w:val="24"/>
                            <w:szCs w:val="24"/>
                          </w:rPr>
                          <w:t>管理会计基本指引</w:t>
                        </w:r>
                      </w:p>
                      <w:p w:rsidR="00C05D50" w:rsidRPr="00C05D50" w:rsidRDefault="00C05D50" w:rsidP="00C05D50">
                        <w:pPr>
                          <w:widowControl/>
                          <w:spacing w:line="432" w:lineRule="auto"/>
                          <w:jc w:val="center"/>
                          <w:rPr>
                            <w:rFonts w:ascii="Arial" w:eastAsia="宋体" w:hAnsi="Arial" w:cs="Arial"/>
                            <w:kern w:val="0"/>
                            <w:sz w:val="24"/>
                            <w:szCs w:val="24"/>
                          </w:rPr>
                        </w:pPr>
                        <w:r w:rsidRPr="00C05D50">
                          <w:rPr>
                            <w:rFonts w:ascii="Arial" w:eastAsia="宋体" w:hAnsi="Arial" w:cs="Arial"/>
                            <w:b/>
                            <w:bCs/>
                            <w:kern w:val="0"/>
                            <w:sz w:val="24"/>
                            <w:szCs w:val="24"/>
                          </w:rPr>
                          <w:t>第一章</w:t>
                        </w:r>
                        <w:r w:rsidRPr="00C05D50">
                          <w:rPr>
                            <w:rFonts w:ascii="Arial" w:eastAsia="宋体" w:hAnsi="Arial" w:cs="Arial"/>
                            <w:b/>
                            <w:bCs/>
                            <w:kern w:val="0"/>
                            <w:sz w:val="24"/>
                            <w:szCs w:val="24"/>
                          </w:rPr>
                          <w:t> </w:t>
                        </w:r>
                        <w:r w:rsidRPr="00C05D50">
                          <w:rPr>
                            <w:rFonts w:ascii="Arial" w:eastAsia="宋体" w:hAnsi="Arial" w:cs="Arial"/>
                            <w:b/>
                            <w:bCs/>
                            <w:kern w:val="0"/>
                            <w:sz w:val="24"/>
                            <w:szCs w:val="24"/>
                          </w:rPr>
                          <w:t>总</w:t>
                        </w:r>
                        <w:r w:rsidRPr="00C05D50">
                          <w:rPr>
                            <w:rFonts w:ascii="Arial" w:eastAsia="宋体" w:hAnsi="Arial" w:cs="Arial"/>
                            <w:b/>
                            <w:bCs/>
                            <w:kern w:val="0"/>
                            <w:sz w:val="24"/>
                            <w:szCs w:val="24"/>
                          </w:rPr>
                          <w:t> </w:t>
                        </w:r>
                        <w:r w:rsidRPr="00C05D50">
                          <w:rPr>
                            <w:rFonts w:ascii="Arial" w:eastAsia="宋体" w:hAnsi="Arial" w:cs="Arial"/>
                            <w:b/>
                            <w:bCs/>
                            <w:kern w:val="0"/>
                            <w:sz w:val="24"/>
                            <w:szCs w:val="24"/>
                          </w:rPr>
                          <w:t>则</w:t>
                        </w:r>
                      </w:p>
                      <w:p w:rsidR="00C05D50" w:rsidRPr="00C05D50" w:rsidRDefault="00C05D50" w:rsidP="00C05D50">
                        <w:pPr>
                          <w:widowControl/>
                          <w:spacing w:line="432" w:lineRule="auto"/>
                          <w:jc w:val="center"/>
                          <w:rPr>
                            <w:rFonts w:ascii="Arial" w:eastAsia="宋体" w:hAnsi="Arial" w:cs="Arial"/>
                            <w:kern w:val="0"/>
                            <w:sz w:val="24"/>
                            <w:szCs w:val="24"/>
                          </w:rPr>
                        </w:pPr>
                        <w:r w:rsidRPr="00C05D50">
                          <w:rPr>
                            <w:rFonts w:ascii="Arial" w:eastAsia="宋体" w:hAnsi="Arial" w:cs="Arial"/>
                            <w:kern w:val="0"/>
                            <w:sz w:val="24"/>
                            <w:szCs w:val="24"/>
                          </w:rPr>
                          <w:t> </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第一条</w:t>
                        </w:r>
                        <w:r w:rsidRPr="00C05D50">
                          <w:rPr>
                            <w:rFonts w:ascii="Arial" w:eastAsia="宋体" w:hAnsi="Arial" w:cs="Arial"/>
                            <w:kern w:val="0"/>
                            <w:sz w:val="24"/>
                            <w:szCs w:val="24"/>
                          </w:rPr>
                          <w:t> </w:t>
                        </w:r>
                        <w:r w:rsidRPr="00C05D50">
                          <w:rPr>
                            <w:rFonts w:ascii="Arial" w:eastAsia="宋体" w:hAnsi="Arial" w:cs="Arial"/>
                            <w:kern w:val="0"/>
                            <w:sz w:val="24"/>
                            <w:szCs w:val="24"/>
                          </w:rPr>
                          <w:t>为促进单位（包</w:t>
                        </w:r>
                        <w:bookmarkStart w:id="0" w:name="_GoBack"/>
                        <w:bookmarkEnd w:id="0"/>
                        <w:r w:rsidRPr="00C05D50">
                          <w:rPr>
                            <w:rFonts w:ascii="Arial" w:eastAsia="宋体" w:hAnsi="Arial" w:cs="Arial"/>
                            <w:kern w:val="0"/>
                            <w:sz w:val="24"/>
                            <w:szCs w:val="24"/>
                          </w:rPr>
                          <w:t>括企业和行政事业单位，下同）加强管理会计工作，提升内部管理水平，促进经济转型升级，根据《中华人民共和国会计法》、《财政部关于全面推进管理会计体系建设的指导意见》等，制定本指引。</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第二条</w:t>
                        </w:r>
                        <w:r w:rsidRPr="00C05D50">
                          <w:rPr>
                            <w:rFonts w:ascii="Arial" w:eastAsia="宋体" w:hAnsi="Arial" w:cs="Arial"/>
                            <w:kern w:val="0"/>
                            <w:sz w:val="24"/>
                            <w:szCs w:val="24"/>
                          </w:rPr>
                          <w:t> </w:t>
                        </w:r>
                        <w:r w:rsidRPr="00C05D50">
                          <w:rPr>
                            <w:rFonts w:ascii="Arial" w:eastAsia="宋体" w:hAnsi="Arial" w:cs="Arial"/>
                            <w:kern w:val="0"/>
                            <w:sz w:val="24"/>
                            <w:szCs w:val="24"/>
                          </w:rPr>
                          <w:t>基本指引在管理会计指引体系中起统领作用，是制定应用指引和建设案例库的基础。管理会计指引体系包括基本指引、应用指引和案例库，用以指导单位管理会计实践。</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第三条</w:t>
                        </w:r>
                        <w:r w:rsidRPr="00C05D50">
                          <w:rPr>
                            <w:rFonts w:ascii="Arial" w:eastAsia="宋体" w:hAnsi="Arial" w:cs="Arial"/>
                            <w:kern w:val="0"/>
                            <w:sz w:val="24"/>
                            <w:szCs w:val="24"/>
                          </w:rPr>
                          <w:t> </w:t>
                        </w:r>
                        <w:r w:rsidRPr="00C05D50">
                          <w:rPr>
                            <w:rFonts w:ascii="Arial" w:eastAsia="宋体" w:hAnsi="Arial" w:cs="Arial"/>
                            <w:kern w:val="0"/>
                            <w:sz w:val="24"/>
                            <w:szCs w:val="24"/>
                          </w:rPr>
                          <w:t>管理会计的目标是通过运用管理会计工具方法，参与单位规划、决策、控制、评价活动并为之提供有用信息，推动单位实现战略规划。</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第四条</w:t>
                        </w:r>
                        <w:r w:rsidRPr="00C05D50">
                          <w:rPr>
                            <w:rFonts w:ascii="Arial" w:eastAsia="宋体" w:hAnsi="Arial" w:cs="Arial"/>
                            <w:kern w:val="0"/>
                            <w:sz w:val="24"/>
                            <w:szCs w:val="24"/>
                          </w:rPr>
                          <w:t> </w:t>
                        </w:r>
                        <w:r w:rsidRPr="00C05D50">
                          <w:rPr>
                            <w:rFonts w:ascii="Arial" w:eastAsia="宋体" w:hAnsi="Arial" w:cs="Arial"/>
                            <w:kern w:val="0"/>
                            <w:sz w:val="24"/>
                            <w:szCs w:val="24"/>
                          </w:rPr>
                          <w:t>单位应用管理会计，应遵循下列原则：</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（一）战略导向原则。管理会计的应用应以战略规划为导向，以持续创造价值为核心，促进单位可持续发展。</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（二）融合性原则。管理会计应嵌入单位相关领域、层次、环节，以业务流程为基础，利用管理会计工具方法，将财务和业务等有机融合。</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lastRenderedPageBreak/>
                          <w:t xml:space="preserve">　　（三）适应性原则。管理会计的应用应与单位应用环境和自身特征相适应。单位自身特征包括单位性质、规模、发展阶段、管理模式、治理水平等。</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（四）成本效益原则。管理会计的应用应权衡实施成本和预期效益，合理、有效地推进管理会计应用。</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第五条</w:t>
                        </w:r>
                        <w:r w:rsidRPr="00C05D50">
                          <w:rPr>
                            <w:rFonts w:ascii="Arial" w:eastAsia="宋体" w:hAnsi="Arial" w:cs="Arial"/>
                            <w:kern w:val="0"/>
                            <w:sz w:val="24"/>
                            <w:szCs w:val="24"/>
                          </w:rPr>
                          <w:t> </w:t>
                        </w:r>
                        <w:r w:rsidRPr="00C05D50">
                          <w:rPr>
                            <w:rFonts w:ascii="Arial" w:eastAsia="宋体" w:hAnsi="Arial" w:cs="Arial"/>
                            <w:kern w:val="0"/>
                            <w:sz w:val="24"/>
                            <w:szCs w:val="24"/>
                          </w:rPr>
                          <w:t>管理会计应用主体视管理决策主体确定，可以是单位整体，也可以是单位内部的责任中心。</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第六条</w:t>
                        </w:r>
                        <w:r w:rsidRPr="00C05D50">
                          <w:rPr>
                            <w:rFonts w:ascii="Arial" w:eastAsia="宋体" w:hAnsi="Arial" w:cs="Arial"/>
                            <w:kern w:val="0"/>
                            <w:sz w:val="24"/>
                            <w:szCs w:val="24"/>
                          </w:rPr>
                          <w:t> </w:t>
                        </w:r>
                        <w:r w:rsidRPr="00C05D50">
                          <w:rPr>
                            <w:rFonts w:ascii="Arial" w:eastAsia="宋体" w:hAnsi="Arial" w:cs="Arial"/>
                            <w:kern w:val="0"/>
                            <w:sz w:val="24"/>
                            <w:szCs w:val="24"/>
                          </w:rPr>
                          <w:t>单位应用管理会计，应包括应用环境、管理会计活动、工具方法、信息与报告等四要素。</w:t>
                        </w:r>
                      </w:p>
                      <w:p w:rsidR="00C05D50" w:rsidRPr="00C05D50" w:rsidRDefault="00C05D50" w:rsidP="00C05D50">
                        <w:pPr>
                          <w:widowControl/>
                          <w:spacing w:line="432" w:lineRule="auto"/>
                          <w:jc w:val="center"/>
                          <w:rPr>
                            <w:rFonts w:ascii="Arial" w:eastAsia="宋体" w:hAnsi="Arial" w:cs="Arial"/>
                            <w:kern w:val="0"/>
                            <w:sz w:val="24"/>
                            <w:szCs w:val="24"/>
                          </w:rPr>
                        </w:pPr>
                        <w:r w:rsidRPr="00C05D50">
                          <w:rPr>
                            <w:rFonts w:ascii="Arial" w:eastAsia="宋体" w:hAnsi="Arial" w:cs="Arial"/>
                            <w:kern w:val="0"/>
                            <w:sz w:val="24"/>
                            <w:szCs w:val="24"/>
                          </w:rPr>
                          <w:t xml:space="preserve">　　</w:t>
                        </w:r>
                      </w:p>
                      <w:p w:rsidR="00C05D50" w:rsidRPr="00C05D50" w:rsidRDefault="00C05D50" w:rsidP="00C05D50">
                        <w:pPr>
                          <w:widowControl/>
                          <w:spacing w:line="432" w:lineRule="auto"/>
                          <w:jc w:val="center"/>
                          <w:rPr>
                            <w:rFonts w:ascii="Arial" w:eastAsia="宋体" w:hAnsi="Arial" w:cs="Arial"/>
                            <w:kern w:val="0"/>
                            <w:sz w:val="24"/>
                            <w:szCs w:val="24"/>
                          </w:rPr>
                        </w:pPr>
                        <w:r w:rsidRPr="00C05D50">
                          <w:rPr>
                            <w:rFonts w:ascii="Arial" w:eastAsia="宋体" w:hAnsi="Arial" w:cs="Arial"/>
                            <w:b/>
                            <w:bCs/>
                            <w:kern w:val="0"/>
                            <w:sz w:val="24"/>
                            <w:szCs w:val="24"/>
                          </w:rPr>
                          <w:t>第二章</w:t>
                        </w:r>
                        <w:r w:rsidRPr="00C05D50">
                          <w:rPr>
                            <w:rFonts w:ascii="Arial" w:eastAsia="宋体" w:hAnsi="Arial" w:cs="Arial"/>
                            <w:b/>
                            <w:bCs/>
                            <w:kern w:val="0"/>
                            <w:sz w:val="24"/>
                            <w:szCs w:val="24"/>
                          </w:rPr>
                          <w:t> </w:t>
                        </w:r>
                        <w:r w:rsidRPr="00C05D50">
                          <w:rPr>
                            <w:rFonts w:ascii="Arial" w:eastAsia="宋体" w:hAnsi="Arial" w:cs="Arial"/>
                            <w:b/>
                            <w:bCs/>
                            <w:kern w:val="0"/>
                            <w:sz w:val="24"/>
                            <w:szCs w:val="24"/>
                          </w:rPr>
                          <w:t>应用环境</w:t>
                        </w:r>
                      </w:p>
                      <w:p w:rsidR="00C05D50" w:rsidRPr="00C05D50" w:rsidRDefault="00C05D50" w:rsidP="00C05D50">
                        <w:pPr>
                          <w:widowControl/>
                          <w:spacing w:line="432" w:lineRule="auto"/>
                          <w:jc w:val="center"/>
                          <w:rPr>
                            <w:rFonts w:ascii="Arial" w:eastAsia="宋体" w:hAnsi="Arial" w:cs="Arial"/>
                            <w:kern w:val="0"/>
                            <w:sz w:val="24"/>
                            <w:szCs w:val="24"/>
                          </w:rPr>
                        </w:pPr>
                        <w:r w:rsidRPr="00C05D50">
                          <w:rPr>
                            <w:rFonts w:ascii="Arial" w:eastAsia="宋体" w:hAnsi="Arial" w:cs="Arial"/>
                            <w:kern w:val="0"/>
                            <w:sz w:val="24"/>
                            <w:szCs w:val="24"/>
                          </w:rPr>
                          <w:t> </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第七条</w:t>
                        </w:r>
                        <w:r w:rsidRPr="00C05D50">
                          <w:rPr>
                            <w:rFonts w:ascii="Arial" w:eastAsia="宋体" w:hAnsi="Arial" w:cs="Arial"/>
                            <w:kern w:val="0"/>
                            <w:sz w:val="24"/>
                            <w:szCs w:val="24"/>
                          </w:rPr>
                          <w:t> </w:t>
                        </w:r>
                        <w:r w:rsidRPr="00C05D50">
                          <w:rPr>
                            <w:rFonts w:ascii="Arial" w:eastAsia="宋体" w:hAnsi="Arial" w:cs="Arial"/>
                            <w:kern w:val="0"/>
                            <w:sz w:val="24"/>
                            <w:szCs w:val="24"/>
                          </w:rPr>
                          <w:t>单位应用管理会计，应充分了解和分析其应用环境。管理会计应用环境，是单位应用管理会计的基础，包括内外部环境。</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内部环境主要包括与管理会计建设和实施相关的价值创造模式、组织架构、管理模式、资源保障、信息系统等因素。</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外部环境主要包括国内外经济、市场、法律、行业等因素。</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第八条</w:t>
                        </w:r>
                        <w:r w:rsidRPr="00C05D50">
                          <w:rPr>
                            <w:rFonts w:ascii="Arial" w:eastAsia="宋体" w:hAnsi="Arial" w:cs="Arial"/>
                            <w:kern w:val="0"/>
                            <w:sz w:val="24"/>
                            <w:szCs w:val="24"/>
                          </w:rPr>
                          <w:t> </w:t>
                        </w:r>
                        <w:r w:rsidRPr="00C05D50">
                          <w:rPr>
                            <w:rFonts w:ascii="Arial" w:eastAsia="宋体" w:hAnsi="Arial" w:cs="Arial"/>
                            <w:kern w:val="0"/>
                            <w:sz w:val="24"/>
                            <w:szCs w:val="24"/>
                          </w:rPr>
                          <w:t>单位应准确分析和把握价值创造模式，推动财务与业务等的有机融合。</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第九条</w:t>
                        </w:r>
                        <w:r w:rsidRPr="00C05D50">
                          <w:rPr>
                            <w:rFonts w:ascii="Arial" w:eastAsia="宋体" w:hAnsi="Arial" w:cs="Arial"/>
                            <w:kern w:val="0"/>
                            <w:sz w:val="24"/>
                            <w:szCs w:val="24"/>
                          </w:rPr>
                          <w:t> </w:t>
                        </w:r>
                        <w:r w:rsidRPr="00C05D50">
                          <w:rPr>
                            <w:rFonts w:ascii="Arial" w:eastAsia="宋体" w:hAnsi="Arial" w:cs="Arial"/>
                            <w:kern w:val="0"/>
                            <w:sz w:val="24"/>
                            <w:szCs w:val="24"/>
                          </w:rPr>
                          <w:t>单位应根据组织架构特点，建立健全能够满足管理会计活动所需的由财务、业务等相关人员组成的管理会计组织体系。有条件的单位可以设置管理会计机构，组织开展管理会计工作。</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lastRenderedPageBreak/>
                          <w:t xml:space="preserve">　　第十条</w:t>
                        </w:r>
                        <w:r w:rsidRPr="00C05D50">
                          <w:rPr>
                            <w:rFonts w:ascii="Arial" w:eastAsia="宋体" w:hAnsi="Arial" w:cs="Arial"/>
                            <w:kern w:val="0"/>
                            <w:sz w:val="24"/>
                            <w:szCs w:val="24"/>
                          </w:rPr>
                          <w:t> </w:t>
                        </w:r>
                        <w:r w:rsidRPr="00C05D50">
                          <w:rPr>
                            <w:rFonts w:ascii="Arial" w:eastAsia="宋体" w:hAnsi="Arial" w:cs="Arial"/>
                            <w:kern w:val="0"/>
                            <w:sz w:val="24"/>
                            <w:szCs w:val="24"/>
                          </w:rPr>
                          <w:t>单位应根据管理模式确定责任主体，明确各层级以及各层级内的部门、岗位之间的管理会计责任权限，制定管理会计实施方案，以落实管理会计责任。</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第十一条</w:t>
                        </w:r>
                        <w:r w:rsidRPr="00C05D50">
                          <w:rPr>
                            <w:rFonts w:ascii="Arial" w:eastAsia="宋体" w:hAnsi="Arial" w:cs="Arial"/>
                            <w:kern w:val="0"/>
                            <w:sz w:val="24"/>
                            <w:szCs w:val="24"/>
                          </w:rPr>
                          <w:t> </w:t>
                        </w:r>
                        <w:r w:rsidRPr="00C05D50">
                          <w:rPr>
                            <w:rFonts w:ascii="Arial" w:eastAsia="宋体" w:hAnsi="Arial" w:cs="Arial"/>
                            <w:kern w:val="0"/>
                            <w:sz w:val="24"/>
                            <w:szCs w:val="24"/>
                          </w:rPr>
                          <w:t>单位应从人力、财力、物力等方面做好资源保障工作，加强资源整合，提高资源利用效率效果，确保管理会计工作顺利开展。</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单位应注重管理会计理念、知识培训，加强管理会计人才培养。</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第十二条</w:t>
                        </w:r>
                        <w:r w:rsidRPr="00C05D50">
                          <w:rPr>
                            <w:rFonts w:ascii="Arial" w:eastAsia="宋体" w:hAnsi="Arial" w:cs="Arial"/>
                            <w:kern w:val="0"/>
                            <w:sz w:val="24"/>
                            <w:szCs w:val="24"/>
                          </w:rPr>
                          <w:t> </w:t>
                        </w:r>
                        <w:r w:rsidRPr="00C05D50">
                          <w:rPr>
                            <w:rFonts w:ascii="Arial" w:eastAsia="宋体" w:hAnsi="Arial" w:cs="Arial"/>
                            <w:kern w:val="0"/>
                            <w:sz w:val="24"/>
                            <w:szCs w:val="24"/>
                          </w:rPr>
                          <w:t>单位应将管理会计信息化需求纳入信息系统规划，通过信息系统整合、改造或新建等途径，及时、高效地提供和管理相关信息，推进管理会计实施。</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w:t>
                        </w:r>
                      </w:p>
                      <w:p w:rsidR="00C05D50" w:rsidRPr="00C05D50" w:rsidRDefault="00C05D50" w:rsidP="00C05D50">
                        <w:pPr>
                          <w:widowControl/>
                          <w:spacing w:line="432" w:lineRule="auto"/>
                          <w:jc w:val="center"/>
                          <w:rPr>
                            <w:rFonts w:ascii="Arial" w:eastAsia="宋体" w:hAnsi="Arial" w:cs="Arial"/>
                            <w:kern w:val="0"/>
                            <w:sz w:val="24"/>
                            <w:szCs w:val="24"/>
                          </w:rPr>
                        </w:pPr>
                        <w:r w:rsidRPr="00C05D50">
                          <w:rPr>
                            <w:rFonts w:ascii="Arial" w:eastAsia="宋体" w:hAnsi="Arial" w:cs="Arial"/>
                            <w:b/>
                            <w:bCs/>
                            <w:kern w:val="0"/>
                            <w:sz w:val="24"/>
                            <w:szCs w:val="24"/>
                          </w:rPr>
                          <w:t>第三章</w:t>
                        </w:r>
                        <w:r w:rsidRPr="00C05D50">
                          <w:rPr>
                            <w:rFonts w:ascii="Arial" w:eastAsia="宋体" w:hAnsi="Arial" w:cs="Arial"/>
                            <w:b/>
                            <w:bCs/>
                            <w:kern w:val="0"/>
                            <w:sz w:val="24"/>
                            <w:szCs w:val="24"/>
                          </w:rPr>
                          <w:t> </w:t>
                        </w:r>
                        <w:r w:rsidRPr="00C05D50">
                          <w:rPr>
                            <w:rFonts w:ascii="Arial" w:eastAsia="宋体" w:hAnsi="Arial" w:cs="Arial"/>
                            <w:b/>
                            <w:bCs/>
                            <w:kern w:val="0"/>
                            <w:sz w:val="24"/>
                            <w:szCs w:val="24"/>
                          </w:rPr>
                          <w:t>管理会计活动</w:t>
                        </w:r>
                      </w:p>
                      <w:p w:rsidR="00C05D50" w:rsidRPr="00C05D50" w:rsidRDefault="00C05D50" w:rsidP="00C05D50">
                        <w:pPr>
                          <w:widowControl/>
                          <w:spacing w:line="432" w:lineRule="auto"/>
                          <w:jc w:val="center"/>
                          <w:rPr>
                            <w:rFonts w:ascii="Arial" w:eastAsia="宋体" w:hAnsi="Arial" w:cs="Arial"/>
                            <w:kern w:val="0"/>
                            <w:sz w:val="24"/>
                            <w:szCs w:val="24"/>
                          </w:rPr>
                        </w:pPr>
                        <w:r w:rsidRPr="00C05D50">
                          <w:rPr>
                            <w:rFonts w:ascii="Arial" w:eastAsia="宋体" w:hAnsi="Arial" w:cs="Arial"/>
                            <w:kern w:val="0"/>
                            <w:sz w:val="24"/>
                            <w:szCs w:val="24"/>
                          </w:rPr>
                          <w:t> </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w:t>
                        </w:r>
                        <w:r w:rsidRPr="00C05D50">
                          <w:rPr>
                            <w:rFonts w:ascii="Arial" w:eastAsia="宋体" w:hAnsi="Arial" w:cs="Arial"/>
                            <w:kern w:val="0"/>
                            <w:sz w:val="24"/>
                            <w:szCs w:val="24"/>
                          </w:rPr>
                          <w:t>第十三条</w:t>
                        </w:r>
                        <w:r w:rsidRPr="00C05D50">
                          <w:rPr>
                            <w:rFonts w:ascii="Arial" w:eastAsia="宋体" w:hAnsi="Arial" w:cs="Arial"/>
                            <w:kern w:val="0"/>
                            <w:sz w:val="24"/>
                            <w:szCs w:val="24"/>
                          </w:rPr>
                          <w:t> </w:t>
                        </w:r>
                        <w:r w:rsidRPr="00C05D50">
                          <w:rPr>
                            <w:rFonts w:ascii="Arial" w:eastAsia="宋体" w:hAnsi="Arial" w:cs="Arial"/>
                            <w:kern w:val="0"/>
                            <w:sz w:val="24"/>
                            <w:szCs w:val="24"/>
                          </w:rPr>
                          <w:t>管理会计活动是单位利用管理会计信息，运用管理会计工具方法，在规划、决策、控制、评价等方面服务于单位管理需要的相关活动。</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第十四条</w:t>
                        </w:r>
                        <w:r w:rsidRPr="00C05D50">
                          <w:rPr>
                            <w:rFonts w:ascii="Arial" w:eastAsia="宋体" w:hAnsi="Arial" w:cs="Arial"/>
                            <w:kern w:val="0"/>
                            <w:sz w:val="24"/>
                            <w:szCs w:val="24"/>
                          </w:rPr>
                          <w:t> </w:t>
                        </w:r>
                        <w:r w:rsidRPr="00C05D50">
                          <w:rPr>
                            <w:rFonts w:ascii="Arial" w:eastAsia="宋体" w:hAnsi="Arial" w:cs="Arial"/>
                            <w:kern w:val="0"/>
                            <w:sz w:val="24"/>
                            <w:szCs w:val="24"/>
                          </w:rPr>
                          <w:t>单位应用管理会计，应做好相关信息支持，参与战略规划拟定，从支持其定位、目标设定、实施方案选择等方面，为单位合理制定战略规划提供支撑。</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第十五条</w:t>
                        </w:r>
                        <w:r w:rsidRPr="00C05D50">
                          <w:rPr>
                            <w:rFonts w:ascii="Arial" w:eastAsia="宋体" w:hAnsi="Arial" w:cs="Arial"/>
                            <w:kern w:val="0"/>
                            <w:sz w:val="24"/>
                            <w:szCs w:val="24"/>
                          </w:rPr>
                          <w:t> </w:t>
                        </w:r>
                        <w:r w:rsidRPr="00C05D50">
                          <w:rPr>
                            <w:rFonts w:ascii="Arial" w:eastAsia="宋体" w:hAnsi="Arial" w:cs="Arial"/>
                            <w:kern w:val="0"/>
                            <w:sz w:val="24"/>
                            <w:szCs w:val="24"/>
                          </w:rPr>
                          <w:t>单位应用管理会计，应融合财务和业务等活动，及时充分提供和利用相关信息，支持单位各层级根据战略规划做出决策。</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lastRenderedPageBreak/>
                          <w:t xml:space="preserve">　　第十六条</w:t>
                        </w:r>
                        <w:r w:rsidRPr="00C05D50">
                          <w:rPr>
                            <w:rFonts w:ascii="Arial" w:eastAsia="宋体" w:hAnsi="Arial" w:cs="Arial"/>
                            <w:kern w:val="0"/>
                            <w:sz w:val="24"/>
                            <w:szCs w:val="24"/>
                          </w:rPr>
                          <w:t> </w:t>
                        </w:r>
                        <w:r w:rsidRPr="00C05D50">
                          <w:rPr>
                            <w:rFonts w:ascii="Arial" w:eastAsia="宋体" w:hAnsi="Arial" w:cs="Arial"/>
                            <w:kern w:val="0"/>
                            <w:sz w:val="24"/>
                            <w:szCs w:val="24"/>
                          </w:rPr>
                          <w:t>单位应用管理会计，应设定定量定性标准，强化分析、沟通、协调、反馈等控制机制，支持和引导单位持续高质高效地实施单位战略规划。</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第十七条</w:t>
                        </w:r>
                        <w:r w:rsidRPr="00C05D50">
                          <w:rPr>
                            <w:rFonts w:ascii="Arial" w:eastAsia="宋体" w:hAnsi="Arial" w:cs="Arial"/>
                            <w:kern w:val="0"/>
                            <w:sz w:val="24"/>
                            <w:szCs w:val="24"/>
                          </w:rPr>
                          <w:t> </w:t>
                        </w:r>
                        <w:r w:rsidRPr="00C05D50">
                          <w:rPr>
                            <w:rFonts w:ascii="Arial" w:eastAsia="宋体" w:hAnsi="Arial" w:cs="Arial"/>
                            <w:kern w:val="0"/>
                            <w:sz w:val="24"/>
                            <w:szCs w:val="24"/>
                          </w:rPr>
                          <w:t>单位应用管理会计，应合</w:t>
                        </w:r>
                        <w:proofErr w:type="gramStart"/>
                        <w:r w:rsidRPr="00C05D50">
                          <w:rPr>
                            <w:rFonts w:ascii="Arial" w:eastAsia="宋体" w:hAnsi="Arial" w:cs="Arial"/>
                            <w:kern w:val="0"/>
                            <w:sz w:val="24"/>
                            <w:szCs w:val="24"/>
                          </w:rPr>
                          <w:t>理设计</w:t>
                        </w:r>
                        <w:proofErr w:type="gramEnd"/>
                        <w:r w:rsidRPr="00C05D50">
                          <w:rPr>
                            <w:rFonts w:ascii="Arial" w:eastAsia="宋体" w:hAnsi="Arial" w:cs="Arial"/>
                            <w:kern w:val="0"/>
                            <w:sz w:val="24"/>
                            <w:szCs w:val="24"/>
                          </w:rPr>
                          <w:t>评价体系，基于管理会计信息等，评价单位战略规划实施情况，并以此为基础进行考核，完善激励机制；同时，对管理会计活动进行评估和完善，以持续改进管理会计应用。</w:t>
                        </w:r>
                      </w:p>
                      <w:p w:rsidR="00C05D50" w:rsidRPr="00C05D50" w:rsidRDefault="00C05D50" w:rsidP="00C05D50">
                        <w:pPr>
                          <w:widowControl/>
                          <w:spacing w:line="432" w:lineRule="auto"/>
                          <w:jc w:val="center"/>
                          <w:rPr>
                            <w:rFonts w:ascii="Arial" w:eastAsia="宋体" w:hAnsi="Arial" w:cs="Arial"/>
                            <w:kern w:val="0"/>
                            <w:sz w:val="24"/>
                            <w:szCs w:val="24"/>
                          </w:rPr>
                        </w:pPr>
                        <w:r w:rsidRPr="00C05D50">
                          <w:rPr>
                            <w:rFonts w:ascii="Arial" w:eastAsia="宋体" w:hAnsi="Arial" w:cs="Arial"/>
                            <w:kern w:val="0"/>
                            <w:sz w:val="24"/>
                            <w:szCs w:val="24"/>
                          </w:rPr>
                          <w:t xml:space="preserve">　　</w:t>
                        </w:r>
                      </w:p>
                      <w:p w:rsidR="00C05D50" w:rsidRPr="00C05D50" w:rsidRDefault="00C05D50" w:rsidP="00C05D50">
                        <w:pPr>
                          <w:widowControl/>
                          <w:spacing w:line="432" w:lineRule="auto"/>
                          <w:jc w:val="center"/>
                          <w:rPr>
                            <w:rFonts w:ascii="Arial" w:eastAsia="宋体" w:hAnsi="Arial" w:cs="Arial"/>
                            <w:kern w:val="0"/>
                            <w:sz w:val="24"/>
                            <w:szCs w:val="24"/>
                          </w:rPr>
                        </w:pPr>
                        <w:r w:rsidRPr="00C05D50">
                          <w:rPr>
                            <w:rFonts w:ascii="Arial" w:eastAsia="宋体" w:hAnsi="Arial" w:cs="Arial"/>
                            <w:b/>
                            <w:bCs/>
                            <w:kern w:val="0"/>
                            <w:sz w:val="24"/>
                            <w:szCs w:val="24"/>
                          </w:rPr>
                          <w:t>第四章</w:t>
                        </w:r>
                        <w:r w:rsidRPr="00C05D50">
                          <w:rPr>
                            <w:rFonts w:ascii="Arial" w:eastAsia="宋体" w:hAnsi="Arial" w:cs="Arial"/>
                            <w:b/>
                            <w:bCs/>
                            <w:kern w:val="0"/>
                            <w:sz w:val="24"/>
                            <w:szCs w:val="24"/>
                          </w:rPr>
                          <w:t> </w:t>
                        </w:r>
                        <w:r w:rsidRPr="00C05D50">
                          <w:rPr>
                            <w:rFonts w:ascii="Arial" w:eastAsia="宋体" w:hAnsi="Arial" w:cs="Arial"/>
                            <w:b/>
                            <w:bCs/>
                            <w:kern w:val="0"/>
                            <w:sz w:val="24"/>
                            <w:szCs w:val="24"/>
                          </w:rPr>
                          <w:t>工具方法</w:t>
                        </w:r>
                      </w:p>
                      <w:p w:rsidR="00C05D50" w:rsidRPr="00C05D50" w:rsidRDefault="00C05D50" w:rsidP="00C05D50">
                        <w:pPr>
                          <w:widowControl/>
                          <w:spacing w:line="432" w:lineRule="auto"/>
                          <w:jc w:val="center"/>
                          <w:rPr>
                            <w:rFonts w:ascii="Arial" w:eastAsia="宋体" w:hAnsi="Arial" w:cs="Arial"/>
                            <w:kern w:val="0"/>
                            <w:sz w:val="24"/>
                            <w:szCs w:val="24"/>
                          </w:rPr>
                        </w:pPr>
                        <w:r w:rsidRPr="00C05D50">
                          <w:rPr>
                            <w:rFonts w:ascii="Arial" w:eastAsia="宋体" w:hAnsi="Arial" w:cs="Arial"/>
                            <w:kern w:val="0"/>
                            <w:sz w:val="24"/>
                            <w:szCs w:val="24"/>
                          </w:rPr>
                          <w:t> </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第十八条</w:t>
                        </w:r>
                        <w:r w:rsidRPr="00C05D50">
                          <w:rPr>
                            <w:rFonts w:ascii="Arial" w:eastAsia="宋体" w:hAnsi="Arial" w:cs="Arial"/>
                            <w:kern w:val="0"/>
                            <w:sz w:val="24"/>
                            <w:szCs w:val="24"/>
                          </w:rPr>
                          <w:t> </w:t>
                        </w:r>
                        <w:r w:rsidRPr="00C05D50">
                          <w:rPr>
                            <w:rFonts w:ascii="Arial" w:eastAsia="宋体" w:hAnsi="Arial" w:cs="Arial"/>
                            <w:kern w:val="0"/>
                            <w:sz w:val="24"/>
                            <w:szCs w:val="24"/>
                          </w:rPr>
                          <w:t>管理会计工具方法是实现管理会计目标的具体手段。</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第十九条</w:t>
                        </w:r>
                        <w:r w:rsidRPr="00C05D50">
                          <w:rPr>
                            <w:rFonts w:ascii="Arial" w:eastAsia="宋体" w:hAnsi="Arial" w:cs="Arial"/>
                            <w:kern w:val="0"/>
                            <w:sz w:val="24"/>
                            <w:szCs w:val="24"/>
                          </w:rPr>
                          <w:t> </w:t>
                        </w:r>
                        <w:r w:rsidRPr="00C05D50">
                          <w:rPr>
                            <w:rFonts w:ascii="Arial" w:eastAsia="宋体" w:hAnsi="Arial" w:cs="Arial"/>
                            <w:kern w:val="0"/>
                            <w:sz w:val="24"/>
                            <w:szCs w:val="24"/>
                          </w:rPr>
                          <w:t>管理会计工具方法是单位应用管理会计时所采用的战略地图、滚动预算管理、作业成本管理、</w:t>
                        </w:r>
                        <w:proofErr w:type="gramStart"/>
                        <w:r w:rsidRPr="00C05D50">
                          <w:rPr>
                            <w:rFonts w:ascii="Arial" w:eastAsia="宋体" w:hAnsi="Arial" w:cs="Arial"/>
                            <w:kern w:val="0"/>
                            <w:sz w:val="24"/>
                            <w:szCs w:val="24"/>
                          </w:rPr>
                          <w:t>本量利</w:t>
                        </w:r>
                        <w:proofErr w:type="gramEnd"/>
                        <w:r w:rsidRPr="00C05D50">
                          <w:rPr>
                            <w:rFonts w:ascii="Arial" w:eastAsia="宋体" w:hAnsi="Arial" w:cs="Arial"/>
                            <w:kern w:val="0"/>
                            <w:sz w:val="24"/>
                            <w:szCs w:val="24"/>
                          </w:rPr>
                          <w:t>分析、平衡</w:t>
                        </w:r>
                        <w:proofErr w:type="gramStart"/>
                        <w:r w:rsidRPr="00C05D50">
                          <w:rPr>
                            <w:rFonts w:ascii="Arial" w:eastAsia="宋体" w:hAnsi="Arial" w:cs="Arial"/>
                            <w:kern w:val="0"/>
                            <w:sz w:val="24"/>
                            <w:szCs w:val="24"/>
                          </w:rPr>
                          <w:t>计分卡</w:t>
                        </w:r>
                        <w:proofErr w:type="gramEnd"/>
                        <w:r w:rsidRPr="00C05D50">
                          <w:rPr>
                            <w:rFonts w:ascii="Arial" w:eastAsia="宋体" w:hAnsi="Arial" w:cs="Arial"/>
                            <w:kern w:val="0"/>
                            <w:sz w:val="24"/>
                            <w:szCs w:val="24"/>
                          </w:rPr>
                          <w:t>等模型、技术、流程的统称。管理会计工具方法具有开放性，随着实践发展不断丰富完善。</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第二十条</w:t>
                        </w:r>
                        <w:r w:rsidRPr="00C05D50">
                          <w:rPr>
                            <w:rFonts w:ascii="Arial" w:eastAsia="宋体" w:hAnsi="Arial" w:cs="Arial"/>
                            <w:kern w:val="0"/>
                            <w:sz w:val="24"/>
                            <w:szCs w:val="24"/>
                          </w:rPr>
                          <w:t> </w:t>
                        </w:r>
                        <w:r w:rsidRPr="00C05D50">
                          <w:rPr>
                            <w:rFonts w:ascii="Arial" w:eastAsia="宋体" w:hAnsi="Arial" w:cs="Arial"/>
                            <w:kern w:val="0"/>
                            <w:sz w:val="24"/>
                            <w:szCs w:val="24"/>
                          </w:rPr>
                          <w:t>管理会计工具方法主要应用于以下领域：战略管理、预算管理、成本管理、营运管理、投融资管理、绩效管理、风险管理等。</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（一）战略管理领域应用的管理会计工具方法包括但不限于战略地图、价值链管理等；</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（二）预算管理领域应用的管理会计工具方法包括但不限于全面预算管理、滚动预算管理、作业预算管理、零基预算管理、弹性预算管理等；</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lastRenderedPageBreak/>
                          <w:t xml:space="preserve">　　（三）成本管理领域应用的管理会计工具方法包括但不限于目标成本管理、标准成本管理、变动成本管理、作业成本管理、生命周期成本管理等；</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（四）营运管理领域应用的管理会计工具方法包括但不限于</w:t>
                        </w:r>
                        <w:proofErr w:type="gramStart"/>
                        <w:r w:rsidRPr="00C05D50">
                          <w:rPr>
                            <w:rFonts w:ascii="Arial" w:eastAsia="宋体" w:hAnsi="Arial" w:cs="Arial"/>
                            <w:kern w:val="0"/>
                            <w:sz w:val="24"/>
                            <w:szCs w:val="24"/>
                          </w:rPr>
                          <w:t>本量利</w:t>
                        </w:r>
                        <w:proofErr w:type="gramEnd"/>
                        <w:r w:rsidRPr="00C05D50">
                          <w:rPr>
                            <w:rFonts w:ascii="Arial" w:eastAsia="宋体" w:hAnsi="Arial" w:cs="Arial"/>
                            <w:kern w:val="0"/>
                            <w:sz w:val="24"/>
                            <w:szCs w:val="24"/>
                          </w:rPr>
                          <w:t>分析、敏感性分析、边际分析、标杆管理等；</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（五）投融资管理领域应用的管理会计工具方法包括但不限于贴现现金流法、项目管理、资本成本分析等；</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（六）绩效管理领域应用的管理会计工具方法包括但不限于关键指标法、经济增加值、平衡</w:t>
                        </w:r>
                        <w:proofErr w:type="gramStart"/>
                        <w:r w:rsidRPr="00C05D50">
                          <w:rPr>
                            <w:rFonts w:ascii="Arial" w:eastAsia="宋体" w:hAnsi="Arial" w:cs="Arial"/>
                            <w:kern w:val="0"/>
                            <w:sz w:val="24"/>
                            <w:szCs w:val="24"/>
                          </w:rPr>
                          <w:t>计分卡</w:t>
                        </w:r>
                        <w:proofErr w:type="gramEnd"/>
                        <w:r w:rsidRPr="00C05D50">
                          <w:rPr>
                            <w:rFonts w:ascii="Arial" w:eastAsia="宋体" w:hAnsi="Arial" w:cs="Arial"/>
                            <w:kern w:val="0"/>
                            <w:sz w:val="24"/>
                            <w:szCs w:val="24"/>
                          </w:rPr>
                          <w:t>等；</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（七）风险管理领域应用的管理会计工具方法包括但不限于单位风险管理框架、风险矩阵模型等。</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第二十一条</w:t>
                        </w:r>
                        <w:r w:rsidRPr="00C05D50">
                          <w:rPr>
                            <w:rFonts w:ascii="Arial" w:eastAsia="宋体" w:hAnsi="Arial" w:cs="Arial"/>
                            <w:kern w:val="0"/>
                            <w:sz w:val="24"/>
                            <w:szCs w:val="24"/>
                          </w:rPr>
                          <w:t> </w:t>
                        </w:r>
                        <w:r w:rsidRPr="00C05D50">
                          <w:rPr>
                            <w:rFonts w:ascii="Arial" w:eastAsia="宋体" w:hAnsi="Arial" w:cs="Arial"/>
                            <w:kern w:val="0"/>
                            <w:sz w:val="24"/>
                            <w:szCs w:val="24"/>
                          </w:rPr>
                          <w:t>单位应用管理会计，应结合自身实际情况，根据管理特点和实践需要选择适用的管理会计工具方法，并加强管理会计工具方法的系统化、集成化应用。</w:t>
                        </w:r>
                      </w:p>
                      <w:p w:rsidR="00C05D50" w:rsidRPr="00C05D50" w:rsidRDefault="00C05D50" w:rsidP="00C05D50">
                        <w:pPr>
                          <w:widowControl/>
                          <w:spacing w:line="432" w:lineRule="auto"/>
                          <w:jc w:val="center"/>
                          <w:rPr>
                            <w:rFonts w:ascii="Arial" w:eastAsia="宋体" w:hAnsi="Arial" w:cs="Arial"/>
                            <w:kern w:val="0"/>
                            <w:sz w:val="24"/>
                            <w:szCs w:val="24"/>
                          </w:rPr>
                        </w:pPr>
                        <w:r w:rsidRPr="00C05D50">
                          <w:rPr>
                            <w:rFonts w:ascii="Arial" w:eastAsia="宋体" w:hAnsi="Arial" w:cs="Arial"/>
                            <w:kern w:val="0"/>
                            <w:sz w:val="24"/>
                            <w:szCs w:val="24"/>
                          </w:rPr>
                          <w:t xml:space="preserve">　　</w:t>
                        </w:r>
                      </w:p>
                      <w:p w:rsidR="00C05D50" w:rsidRPr="00C05D50" w:rsidRDefault="00C05D50" w:rsidP="00C05D50">
                        <w:pPr>
                          <w:widowControl/>
                          <w:spacing w:line="432" w:lineRule="auto"/>
                          <w:jc w:val="center"/>
                          <w:rPr>
                            <w:rFonts w:ascii="Arial" w:eastAsia="宋体" w:hAnsi="Arial" w:cs="Arial"/>
                            <w:kern w:val="0"/>
                            <w:sz w:val="24"/>
                            <w:szCs w:val="24"/>
                          </w:rPr>
                        </w:pPr>
                        <w:r w:rsidRPr="00C05D50">
                          <w:rPr>
                            <w:rFonts w:ascii="Arial" w:eastAsia="宋体" w:hAnsi="Arial" w:cs="Arial"/>
                            <w:b/>
                            <w:bCs/>
                            <w:kern w:val="0"/>
                            <w:sz w:val="24"/>
                            <w:szCs w:val="24"/>
                          </w:rPr>
                          <w:t>第五章</w:t>
                        </w:r>
                        <w:r w:rsidRPr="00C05D50">
                          <w:rPr>
                            <w:rFonts w:ascii="Arial" w:eastAsia="宋体" w:hAnsi="Arial" w:cs="Arial"/>
                            <w:b/>
                            <w:bCs/>
                            <w:kern w:val="0"/>
                            <w:sz w:val="24"/>
                            <w:szCs w:val="24"/>
                          </w:rPr>
                          <w:t> </w:t>
                        </w:r>
                        <w:r w:rsidRPr="00C05D50">
                          <w:rPr>
                            <w:rFonts w:ascii="Arial" w:eastAsia="宋体" w:hAnsi="Arial" w:cs="Arial"/>
                            <w:b/>
                            <w:bCs/>
                            <w:kern w:val="0"/>
                            <w:sz w:val="24"/>
                            <w:szCs w:val="24"/>
                          </w:rPr>
                          <w:t>信息与报告</w:t>
                        </w:r>
                      </w:p>
                      <w:p w:rsidR="00C05D50" w:rsidRPr="00C05D50" w:rsidRDefault="00C05D50" w:rsidP="00C05D50">
                        <w:pPr>
                          <w:widowControl/>
                          <w:spacing w:line="432" w:lineRule="auto"/>
                          <w:jc w:val="center"/>
                          <w:rPr>
                            <w:rFonts w:ascii="Arial" w:eastAsia="宋体" w:hAnsi="Arial" w:cs="Arial"/>
                            <w:kern w:val="0"/>
                            <w:sz w:val="24"/>
                            <w:szCs w:val="24"/>
                          </w:rPr>
                        </w:pPr>
                        <w:r w:rsidRPr="00C05D50">
                          <w:rPr>
                            <w:rFonts w:ascii="Arial" w:eastAsia="宋体" w:hAnsi="Arial" w:cs="Arial"/>
                            <w:kern w:val="0"/>
                            <w:sz w:val="24"/>
                            <w:szCs w:val="24"/>
                          </w:rPr>
                          <w:t> </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第二十二条</w:t>
                        </w:r>
                        <w:r w:rsidRPr="00C05D50">
                          <w:rPr>
                            <w:rFonts w:ascii="Arial" w:eastAsia="宋体" w:hAnsi="Arial" w:cs="Arial"/>
                            <w:kern w:val="0"/>
                            <w:sz w:val="24"/>
                            <w:szCs w:val="24"/>
                          </w:rPr>
                          <w:t> </w:t>
                        </w:r>
                        <w:r w:rsidRPr="00C05D50">
                          <w:rPr>
                            <w:rFonts w:ascii="Arial" w:eastAsia="宋体" w:hAnsi="Arial" w:cs="Arial"/>
                            <w:kern w:val="0"/>
                            <w:sz w:val="24"/>
                            <w:szCs w:val="24"/>
                          </w:rPr>
                          <w:t>管理会计信息包括管理会计应用过程中所使用和生成的财务信息和非财务信息。</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第二十三条</w:t>
                        </w:r>
                        <w:r w:rsidRPr="00C05D50">
                          <w:rPr>
                            <w:rFonts w:ascii="Arial" w:eastAsia="宋体" w:hAnsi="Arial" w:cs="Arial"/>
                            <w:kern w:val="0"/>
                            <w:sz w:val="24"/>
                            <w:szCs w:val="24"/>
                          </w:rPr>
                          <w:t> </w:t>
                        </w:r>
                        <w:r w:rsidRPr="00C05D50">
                          <w:rPr>
                            <w:rFonts w:ascii="Arial" w:eastAsia="宋体" w:hAnsi="Arial" w:cs="Arial"/>
                            <w:kern w:val="0"/>
                            <w:sz w:val="24"/>
                            <w:szCs w:val="24"/>
                          </w:rPr>
                          <w:t>单位应充分利用内外部各种渠道，通过采集、转换等多种方式，获得相关、可靠的管理会计基础信息。</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第二十四条</w:t>
                        </w:r>
                        <w:r w:rsidRPr="00C05D50">
                          <w:rPr>
                            <w:rFonts w:ascii="Arial" w:eastAsia="宋体" w:hAnsi="Arial" w:cs="Arial"/>
                            <w:kern w:val="0"/>
                            <w:sz w:val="24"/>
                            <w:szCs w:val="24"/>
                          </w:rPr>
                          <w:t> </w:t>
                        </w:r>
                        <w:r w:rsidRPr="00C05D50">
                          <w:rPr>
                            <w:rFonts w:ascii="Arial" w:eastAsia="宋体" w:hAnsi="Arial" w:cs="Arial"/>
                            <w:kern w:val="0"/>
                            <w:sz w:val="24"/>
                            <w:szCs w:val="24"/>
                          </w:rPr>
                          <w:t>单位应有</w:t>
                        </w:r>
                        <w:proofErr w:type="gramStart"/>
                        <w:r w:rsidRPr="00C05D50">
                          <w:rPr>
                            <w:rFonts w:ascii="Arial" w:eastAsia="宋体" w:hAnsi="Arial" w:cs="Arial"/>
                            <w:kern w:val="0"/>
                            <w:sz w:val="24"/>
                            <w:szCs w:val="24"/>
                          </w:rPr>
                          <w:t>效</w:t>
                        </w:r>
                        <w:proofErr w:type="gramEnd"/>
                        <w:r w:rsidRPr="00C05D50">
                          <w:rPr>
                            <w:rFonts w:ascii="Arial" w:eastAsia="宋体" w:hAnsi="Arial" w:cs="Arial"/>
                            <w:kern w:val="0"/>
                            <w:sz w:val="24"/>
                            <w:szCs w:val="24"/>
                          </w:rPr>
                          <w:t>利用现代信息技术，对管理会计基础信息进行加工、整理、分析和传递，以满足管理会计应用需要。</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lastRenderedPageBreak/>
                          <w:t xml:space="preserve">　　第二十五条</w:t>
                        </w:r>
                        <w:r w:rsidRPr="00C05D50">
                          <w:rPr>
                            <w:rFonts w:ascii="Arial" w:eastAsia="宋体" w:hAnsi="Arial" w:cs="Arial"/>
                            <w:kern w:val="0"/>
                            <w:sz w:val="24"/>
                            <w:szCs w:val="24"/>
                          </w:rPr>
                          <w:t> </w:t>
                        </w:r>
                        <w:r w:rsidRPr="00C05D50">
                          <w:rPr>
                            <w:rFonts w:ascii="Arial" w:eastAsia="宋体" w:hAnsi="Arial" w:cs="Arial"/>
                            <w:kern w:val="0"/>
                            <w:sz w:val="24"/>
                            <w:szCs w:val="24"/>
                          </w:rPr>
                          <w:t>单位生成的管理会计信息应相关、可靠、及时、可理解。</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第二十六条</w:t>
                        </w:r>
                        <w:r w:rsidRPr="00C05D50">
                          <w:rPr>
                            <w:rFonts w:ascii="Arial" w:eastAsia="宋体" w:hAnsi="Arial" w:cs="Arial"/>
                            <w:kern w:val="0"/>
                            <w:sz w:val="24"/>
                            <w:szCs w:val="24"/>
                          </w:rPr>
                          <w:t> </w:t>
                        </w:r>
                        <w:r w:rsidRPr="00C05D50">
                          <w:rPr>
                            <w:rFonts w:ascii="Arial" w:eastAsia="宋体" w:hAnsi="Arial" w:cs="Arial"/>
                            <w:kern w:val="0"/>
                            <w:sz w:val="24"/>
                            <w:szCs w:val="24"/>
                          </w:rPr>
                          <w:t>管理会计报告是管理会计活动成果的重要表现形式，旨在为报告使用者提供满足管理需要的信息。管理会计报告</w:t>
                        </w:r>
                        <w:proofErr w:type="gramStart"/>
                        <w:r w:rsidRPr="00C05D50">
                          <w:rPr>
                            <w:rFonts w:ascii="Arial" w:eastAsia="宋体" w:hAnsi="Arial" w:cs="Arial"/>
                            <w:kern w:val="0"/>
                            <w:sz w:val="24"/>
                            <w:szCs w:val="24"/>
                          </w:rPr>
                          <w:t>按期间</w:t>
                        </w:r>
                        <w:proofErr w:type="gramEnd"/>
                        <w:r w:rsidRPr="00C05D50">
                          <w:rPr>
                            <w:rFonts w:ascii="Arial" w:eastAsia="宋体" w:hAnsi="Arial" w:cs="Arial"/>
                            <w:kern w:val="0"/>
                            <w:sz w:val="24"/>
                            <w:szCs w:val="24"/>
                          </w:rPr>
                          <w:t>可以分为定期报告和不定期报告，按内容可以分为综合性报告和专项报告等类别。</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第二十七条</w:t>
                        </w:r>
                        <w:r w:rsidRPr="00C05D50">
                          <w:rPr>
                            <w:rFonts w:ascii="Arial" w:eastAsia="宋体" w:hAnsi="Arial" w:cs="Arial"/>
                            <w:kern w:val="0"/>
                            <w:sz w:val="24"/>
                            <w:szCs w:val="24"/>
                          </w:rPr>
                          <w:t> </w:t>
                        </w:r>
                        <w:r w:rsidRPr="00C05D50">
                          <w:rPr>
                            <w:rFonts w:ascii="Arial" w:eastAsia="宋体" w:hAnsi="Arial" w:cs="Arial"/>
                            <w:kern w:val="0"/>
                            <w:sz w:val="24"/>
                            <w:szCs w:val="24"/>
                          </w:rPr>
                          <w:t>单位可以根据管理需要和管理会计活动性质设定报告期间。一般应以公历期间作为报告期间，也可以根据特定需要设定报告期间。</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w:t>
                        </w:r>
                        <w:r w:rsidRPr="00C05D50">
                          <w:rPr>
                            <w:rFonts w:ascii="Arial" w:eastAsia="宋体" w:hAnsi="Arial" w:cs="Arial"/>
                            <w:kern w:val="0"/>
                            <w:sz w:val="24"/>
                            <w:szCs w:val="24"/>
                          </w:rPr>
                          <w:t> </w:t>
                        </w:r>
                      </w:p>
                      <w:p w:rsidR="00C05D50" w:rsidRPr="00C05D50" w:rsidRDefault="00C05D50" w:rsidP="00C05D50">
                        <w:pPr>
                          <w:widowControl/>
                          <w:spacing w:line="432" w:lineRule="auto"/>
                          <w:jc w:val="center"/>
                          <w:rPr>
                            <w:rFonts w:ascii="Arial" w:eastAsia="宋体" w:hAnsi="Arial" w:cs="Arial"/>
                            <w:kern w:val="0"/>
                            <w:sz w:val="24"/>
                            <w:szCs w:val="24"/>
                          </w:rPr>
                        </w:pPr>
                        <w:r w:rsidRPr="00C05D50">
                          <w:rPr>
                            <w:rFonts w:ascii="Arial" w:eastAsia="宋体" w:hAnsi="Arial" w:cs="Arial"/>
                            <w:kern w:val="0"/>
                            <w:sz w:val="24"/>
                            <w:szCs w:val="24"/>
                          </w:rPr>
                          <w:t xml:space="preserve">　　</w:t>
                        </w:r>
                        <w:r w:rsidRPr="00C05D50">
                          <w:rPr>
                            <w:rFonts w:ascii="Arial" w:eastAsia="宋体" w:hAnsi="Arial" w:cs="Arial"/>
                            <w:b/>
                            <w:bCs/>
                            <w:kern w:val="0"/>
                            <w:sz w:val="24"/>
                            <w:szCs w:val="24"/>
                          </w:rPr>
                          <w:t>第六章</w:t>
                        </w:r>
                        <w:r w:rsidRPr="00C05D50">
                          <w:rPr>
                            <w:rFonts w:ascii="Arial" w:eastAsia="宋体" w:hAnsi="Arial" w:cs="Arial"/>
                            <w:b/>
                            <w:bCs/>
                            <w:kern w:val="0"/>
                            <w:sz w:val="24"/>
                            <w:szCs w:val="24"/>
                          </w:rPr>
                          <w:t> </w:t>
                        </w:r>
                        <w:r w:rsidRPr="00C05D50">
                          <w:rPr>
                            <w:rFonts w:ascii="Arial" w:eastAsia="宋体" w:hAnsi="Arial" w:cs="Arial"/>
                            <w:b/>
                            <w:bCs/>
                            <w:kern w:val="0"/>
                            <w:sz w:val="24"/>
                            <w:szCs w:val="24"/>
                          </w:rPr>
                          <w:t>附</w:t>
                        </w:r>
                        <w:r w:rsidRPr="00C05D50">
                          <w:rPr>
                            <w:rFonts w:ascii="Arial" w:eastAsia="宋体" w:hAnsi="Arial" w:cs="Arial"/>
                            <w:b/>
                            <w:bCs/>
                            <w:kern w:val="0"/>
                            <w:sz w:val="24"/>
                            <w:szCs w:val="24"/>
                          </w:rPr>
                          <w:t> </w:t>
                        </w:r>
                        <w:r w:rsidRPr="00C05D50">
                          <w:rPr>
                            <w:rFonts w:ascii="Arial" w:eastAsia="宋体" w:hAnsi="Arial" w:cs="Arial"/>
                            <w:b/>
                            <w:bCs/>
                            <w:kern w:val="0"/>
                            <w:sz w:val="24"/>
                            <w:szCs w:val="24"/>
                          </w:rPr>
                          <w:t>则</w:t>
                        </w:r>
                      </w:p>
                      <w:p w:rsidR="00C05D50" w:rsidRPr="00C05D50" w:rsidRDefault="00C05D50" w:rsidP="00C05D50">
                        <w:pPr>
                          <w:widowControl/>
                          <w:spacing w:line="432" w:lineRule="auto"/>
                          <w:jc w:val="center"/>
                          <w:rPr>
                            <w:rFonts w:ascii="Arial" w:eastAsia="宋体" w:hAnsi="Arial" w:cs="Arial"/>
                            <w:kern w:val="0"/>
                            <w:sz w:val="24"/>
                            <w:szCs w:val="24"/>
                          </w:rPr>
                        </w:pPr>
                        <w:r w:rsidRPr="00C05D50">
                          <w:rPr>
                            <w:rFonts w:ascii="Arial" w:eastAsia="宋体" w:hAnsi="Arial" w:cs="Arial"/>
                            <w:kern w:val="0"/>
                            <w:sz w:val="24"/>
                            <w:szCs w:val="24"/>
                          </w:rPr>
                          <w:t> </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第二十八条</w:t>
                        </w:r>
                        <w:r w:rsidRPr="00C05D50">
                          <w:rPr>
                            <w:rFonts w:ascii="Arial" w:eastAsia="宋体" w:hAnsi="Arial" w:cs="Arial"/>
                            <w:kern w:val="0"/>
                            <w:sz w:val="24"/>
                            <w:szCs w:val="24"/>
                          </w:rPr>
                          <w:t> </w:t>
                        </w:r>
                        <w:r w:rsidRPr="00C05D50">
                          <w:rPr>
                            <w:rFonts w:ascii="Arial" w:eastAsia="宋体" w:hAnsi="Arial" w:cs="Arial"/>
                            <w:kern w:val="0"/>
                            <w:sz w:val="24"/>
                            <w:szCs w:val="24"/>
                          </w:rPr>
                          <w:t>本指引由财政部负责解释。</w:t>
                        </w:r>
                      </w:p>
                      <w:p w:rsidR="00C05D50" w:rsidRPr="00C05D50" w:rsidRDefault="00C05D50" w:rsidP="00C05D50">
                        <w:pPr>
                          <w:widowControl/>
                          <w:spacing w:line="432" w:lineRule="auto"/>
                          <w:jc w:val="left"/>
                          <w:rPr>
                            <w:rFonts w:ascii="Arial" w:eastAsia="宋体" w:hAnsi="Arial" w:cs="Arial"/>
                            <w:kern w:val="0"/>
                            <w:sz w:val="24"/>
                            <w:szCs w:val="24"/>
                          </w:rPr>
                        </w:pPr>
                        <w:r w:rsidRPr="00C05D50">
                          <w:rPr>
                            <w:rFonts w:ascii="Arial" w:eastAsia="宋体" w:hAnsi="Arial" w:cs="Arial"/>
                            <w:kern w:val="0"/>
                            <w:sz w:val="24"/>
                            <w:szCs w:val="24"/>
                          </w:rPr>
                          <w:t xml:space="preserve">　　第二十九条</w:t>
                        </w:r>
                        <w:r w:rsidRPr="00C05D50">
                          <w:rPr>
                            <w:rFonts w:ascii="Arial" w:eastAsia="宋体" w:hAnsi="Arial" w:cs="Arial"/>
                            <w:kern w:val="0"/>
                            <w:sz w:val="24"/>
                            <w:szCs w:val="24"/>
                          </w:rPr>
                          <w:t> </w:t>
                        </w:r>
                        <w:r w:rsidRPr="00C05D50">
                          <w:rPr>
                            <w:rFonts w:ascii="Arial" w:eastAsia="宋体" w:hAnsi="Arial" w:cs="Arial"/>
                            <w:kern w:val="0"/>
                            <w:sz w:val="24"/>
                            <w:szCs w:val="24"/>
                          </w:rPr>
                          <w:t>本指引自印发之日起施行。</w:t>
                        </w:r>
                      </w:p>
                    </w:tc>
                  </w:tr>
                </w:tbl>
                <w:p w:rsidR="00C05D50" w:rsidRPr="00C05D50" w:rsidRDefault="00C05D50" w:rsidP="00C05D50">
                  <w:pPr>
                    <w:widowControl/>
                    <w:spacing w:line="432" w:lineRule="auto"/>
                    <w:jc w:val="center"/>
                    <w:rPr>
                      <w:rFonts w:ascii="Arial" w:eastAsia="宋体" w:hAnsi="Arial" w:cs="Arial"/>
                      <w:kern w:val="0"/>
                      <w:sz w:val="18"/>
                      <w:szCs w:val="18"/>
                    </w:rPr>
                  </w:pPr>
                </w:p>
              </w:tc>
            </w:tr>
          </w:tbl>
          <w:p w:rsidR="00C05D50" w:rsidRPr="00C05D50" w:rsidRDefault="00C05D50" w:rsidP="00C05D50">
            <w:pPr>
              <w:widowControl/>
              <w:spacing w:line="432" w:lineRule="auto"/>
              <w:jc w:val="left"/>
              <w:rPr>
                <w:rFonts w:ascii="Arial" w:eastAsia="宋体" w:hAnsi="Arial" w:cs="Arial"/>
                <w:kern w:val="0"/>
                <w:sz w:val="18"/>
                <w:szCs w:val="18"/>
              </w:rPr>
            </w:pPr>
          </w:p>
        </w:tc>
      </w:tr>
    </w:tbl>
    <w:p w:rsidR="00A73832" w:rsidRPr="00C05D50" w:rsidRDefault="0008126B"/>
    <w:sectPr w:rsidR="00A73832" w:rsidRPr="00C05D5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4D2" w:rsidRDefault="001224D2" w:rsidP="00E739A5">
      <w:r>
        <w:separator/>
      </w:r>
    </w:p>
  </w:endnote>
  <w:endnote w:type="continuationSeparator" w:id="0">
    <w:p w:rsidR="001224D2" w:rsidRDefault="001224D2" w:rsidP="00E7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626441"/>
      <w:docPartObj>
        <w:docPartGallery w:val="Page Numbers (Bottom of Page)"/>
        <w:docPartUnique/>
      </w:docPartObj>
    </w:sdtPr>
    <w:sdtEndPr/>
    <w:sdtContent>
      <w:sdt>
        <w:sdtPr>
          <w:id w:val="1728636285"/>
          <w:docPartObj>
            <w:docPartGallery w:val="Page Numbers (Top of Page)"/>
            <w:docPartUnique/>
          </w:docPartObj>
        </w:sdtPr>
        <w:sdtEndPr/>
        <w:sdtContent>
          <w:p w:rsidR="00E739A5" w:rsidRDefault="00E739A5">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8126B">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8126B">
              <w:rPr>
                <w:b/>
                <w:bCs/>
                <w:noProof/>
              </w:rPr>
              <w:t>6</w:t>
            </w:r>
            <w:r>
              <w:rPr>
                <w:b/>
                <w:bCs/>
                <w:sz w:val="24"/>
                <w:szCs w:val="24"/>
              </w:rPr>
              <w:fldChar w:fldCharType="end"/>
            </w:r>
          </w:p>
        </w:sdtContent>
      </w:sdt>
    </w:sdtContent>
  </w:sdt>
  <w:p w:rsidR="00E739A5" w:rsidRDefault="00E739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4D2" w:rsidRDefault="001224D2" w:rsidP="00E739A5">
      <w:r>
        <w:separator/>
      </w:r>
    </w:p>
  </w:footnote>
  <w:footnote w:type="continuationSeparator" w:id="0">
    <w:p w:rsidR="001224D2" w:rsidRDefault="001224D2" w:rsidP="00E73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D50"/>
    <w:rsid w:val="0007042B"/>
    <w:rsid w:val="0008126B"/>
    <w:rsid w:val="001224D2"/>
    <w:rsid w:val="00561379"/>
    <w:rsid w:val="00C05D50"/>
    <w:rsid w:val="00E73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005E5EE-403B-42CA-9BCC-2CC81C1A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Strong"/>
    <w:basedOn w:val="a0"/>
    <w:uiPriority w:val="22"/>
    <w:qFormat/>
    <w:rsid w:val="00C05D50"/>
    <w:rPr>
      <w:b/>
      <w:bCs/>
    </w:rPr>
  </w:style>
  <w:style w:type="paragraph" w:styleId="a4">
    <w:name w:val="header"/>
    <w:basedOn w:val="a"/>
    <w:link w:val="Char"/>
    <w:uiPriority w:val="99"/>
    <w:unhideWhenUsed/>
    <w:rsid w:val="00E739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739A5"/>
    <w:rPr>
      <w:sz w:val="18"/>
      <w:szCs w:val="18"/>
    </w:rPr>
  </w:style>
  <w:style w:type="paragraph" w:styleId="a5">
    <w:name w:val="footer"/>
    <w:basedOn w:val="a"/>
    <w:link w:val="Char0"/>
    <w:uiPriority w:val="99"/>
    <w:unhideWhenUsed/>
    <w:rsid w:val="00E739A5"/>
    <w:pPr>
      <w:tabs>
        <w:tab w:val="center" w:pos="4153"/>
        <w:tab w:val="right" w:pos="8306"/>
      </w:tabs>
      <w:snapToGrid w:val="0"/>
      <w:jc w:val="left"/>
    </w:pPr>
    <w:rPr>
      <w:sz w:val="18"/>
      <w:szCs w:val="18"/>
    </w:rPr>
  </w:style>
  <w:style w:type="character" w:customStyle="1" w:styleId="Char0">
    <w:name w:val="页脚 Char"/>
    <w:basedOn w:val="a0"/>
    <w:link w:val="a5"/>
    <w:uiPriority w:val="99"/>
    <w:rsid w:val="00E739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076468">
      <w:bodyDiv w:val="1"/>
      <w:marLeft w:val="0"/>
      <w:marRight w:val="0"/>
      <w:marTop w:val="0"/>
      <w:marBottom w:val="0"/>
      <w:divBdr>
        <w:top w:val="none" w:sz="0" w:space="0" w:color="auto"/>
        <w:left w:val="none" w:sz="0" w:space="0" w:color="auto"/>
        <w:bottom w:val="none" w:sz="0" w:space="0" w:color="auto"/>
        <w:right w:val="none" w:sz="0" w:space="0" w:color="auto"/>
      </w:divBdr>
      <w:divsChild>
        <w:div w:id="1829129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411</Words>
  <Characters>2343</Characters>
  <Application>Microsoft Office Word</Application>
  <DocSecurity>0</DocSecurity>
  <Lines>19</Lines>
  <Paragraphs>5</Paragraphs>
  <ScaleCrop>false</ScaleCrop>
  <Company>Microsoft</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2016-08-24T03:16:00Z</dcterms:created>
  <dcterms:modified xsi:type="dcterms:W3CDTF">2018-11-13T02:42:00Z</dcterms:modified>
</cp:coreProperties>
</file>